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62D9D"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50009F20" w14:textId="77777777" w:rsidR="0087311E" w:rsidRPr="0087311E" w:rsidRDefault="0087311E" w:rsidP="0087311E">
      <w:pPr>
        <w:pStyle w:val="ArticleTitle"/>
        <w:rPr>
          <w:i/>
          <w:iCs/>
        </w:rPr>
      </w:pPr>
      <w:r w:rsidRPr="0087311E">
        <w:rPr>
          <w:i/>
          <w:iCs/>
        </w:rPr>
        <w:t>Article Title in Title Case</w:t>
      </w:r>
    </w:p>
    <w:p w14:paraId="42E56637"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36301BA7" w14:textId="77777777" w:rsidTr="00585483">
        <w:tc>
          <w:tcPr>
            <w:tcW w:w="288" w:type="dxa"/>
            <w:shd w:val="clear" w:color="auto" w:fill="auto"/>
          </w:tcPr>
          <w:p w14:paraId="758F32C7"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19C0497"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2968D7EB"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3858343D" w14:textId="77777777" w:rsidTr="00585483">
        <w:tc>
          <w:tcPr>
            <w:tcW w:w="288" w:type="dxa"/>
            <w:shd w:val="clear" w:color="auto" w:fill="auto"/>
          </w:tcPr>
          <w:p w14:paraId="6EA1A1DE"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9CBB76F"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27490BD8"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AD8C8AD" w14:textId="77777777" w:rsidR="00A24936" w:rsidRDefault="00A24936">
      <w:pPr>
        <w:rPr>
          <w:rFonts w:ascii="Cambria" w:hAnsi="Cambria"/>
          <w:sz w:val="20"/>
          <w:szCs w:val="22"/>
        </w:rPr>
      </w:pPr>
    </w:p>
    <w:p w14:paraId="59975762"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1E002FD5"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C26266">
        <w:rPr>
          <w:rFonts w:ascii="Cambria" w:hAnsi="Cambria"/>
          <w:sz w:val="20"/>
        </w:rPr>
        <w:t>o</w:t>
      </w:r>
      <w:r w:rsidR="00653487">
        <w:rPr>
          <w:rFonts w:ascii="Cambria" w:hAnsi="Cambria"/>
          <w:sz w:val="20"/>
        </w:rPr>
        <w:t>j</w:t>
      </w:r>
      <w:r w:rsidR="00C26266">
        <w:rPr>
          <w:rFonts w:ascii="Cambria" w:hAnsi="Cambria"/>
          <w:sz w:val="20"/>
        </w:rPr>
        <w:t>tp</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5318D8A0" w14:textId="77777777" w:rsidTr="004F1565">
        <w:trPr>
          <w:trHeight w:val="422"/>
        </w:trPr>
        <w:tc>
          <w:tcPr>
            <w:tcW w:w="3438" w:type="dxa"/>
            <w:shd w:val="clear" w:color="auto" w:fill="auto"/>
            <w:vAlign w:val="center"/>
          </w:tcPr>
          <w:p w14:paraId="0837C112"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5DF675F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18DF4C8B" w14:textId="77777777" w:rsidTr="004F1565">
        <w:trPr>
          <w:trHeight w:val="948"/>
        </w:trPr>
        <w:tc>
          <w:tcPr>
            <w:tcW w:w="3438" w:type="dxa"/>
            <w:shd w:val="clear" w:color="auto" w:fill="auto"/>
          </w:tcPr>
          <w:p w14:paraId="7B3B6609" w14:textId="77777777" w:rsidR="00F54E5D" w:rsidRDefault="00CF5F8B" w:rsidP="003659D1">
            <w:pPr>
              <w:rPr>
                <w:rFonts w:ascii="Cambria" w:hAnsi="Cambria"/>
                <w:sz w:val="20"/>
                <w:lang w:val="pt-BR"/>
              </w:rPr>
            </w:pPr>
            <w:r>
              <w:rPr>
                <w:rFonts w:ascii="Cambria" w:hAnsi="Cambria"/>
                <w:sz w:val="20"/>
                <w:lang w:val="pt-BR"/>
              </w:rPr>
              <w:t>Dis</w:t>
            </w:r>
            <w:r w:rsidR="001E179C">
              <w:rPr>
                <w:rFonts w:ascii="Cambria" w:hAnsi="Cambria"/>
                <w:sz w:val="20"/>
                <w:lang w:val="pt-BR"/>
              </w:rPr>
              <w:t>erah</w:t>
            </w:r>
            <w:r w:rsidR="00F54E5D">
              <w:rPr>
                <w:rFonts w:ascii="Cambria" w:hAnsi="Cambria"/>
                <w:sz w:val="20"/>
                <w:lang w:val="pt-BR"/>
              </w:rPr>
              <w:t xml:space="preserve">: </w:t>
            </w:r>
            <w:r w:rsidR="00993D1D">
              <w:rPr>
                <w:rFonts w:ascii="Cambria" w:hAnsi="Cambria"/>
                <w:sz w:val="20"/>
                <w:lang w:val="pt-BR"/>
              </w:rPr>
              <w:t>Hari Bulan Tahun</w:t>
            </w:r>
          </w:p>
          <w:p w14:paraId="30C66766"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46797EE8"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3E0675BB" w14:textId="77777777" w:rsidR="00F54E5D" w:rsidRDefault="00BC5CF9" w:rsidP="00A90C52">
            <w:pPr>
              <w:spacing w:after="80"/>
              <w:jc w:val="both"/>
              <w:rPr>
                <w:rFonts w:ascii="Cambria" w:hAnsi="Cambria"/>
                <w:sz w:val="20"/>
                <w:lang w:val="pt-BR"/>
              </w:rPr>
            </w:pPr>
            <w:r w:rsidRPr="00BC5CF9">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66DA38B8" w14:textId="77777777" w:rsidTr="004F1565">
        <w:trPr>
          <w:trHeight w:val="432"/>
        </w:trPr>
        <w:tc>
          <w:tcPr>
            <w:tcW w:w="3438" w:type="dxa"/>
            <w:shd w:val="clear" w:color="auto" w:fill="auto"/>
            <w:vAlign w:val="center"/>
          </w:tcPr>
          <w:p w14:paraId="49884085"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0B2007DC" w14:textId="77777777" w:rsidR="00F54E5D" w:rsidRDefault="00F54E5D" w:rsidP="003659D1">
            <w:pPr>
              <w:rPr>
                <w:rFonts w:ascii="Cambria" w:hAnsi="Cambria"/>
                <w:sz w:val="20"/>
                <w:lang w:val="pt-BR"/>
              </w:rPr>
            </w:pPr>
          </w:p>
        </w:tc>
      </w:tr>
      <w:tr w:rsidR="00F54E5D" w14:paraId="573FB1E1" w14:textId="77777777" w:rsidTr="00630BBB">
        <w:tc>
          <w:tcPr>
            <w:tcW w:w="3438" w:type="dxa"/>
            <w:tcBorders>
              <w:bottom w:val="double" w:sz="4" w:space="0" w:color="auto"/>
            </w:tcBorders>
            <w:shd w:val="clear" w:color="auto" w:fill="auto"/>
          </w:tcPr>
          <w:p w14:paraId="5CBED4B7"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1FF36393" w14:textId="77777777" w:rsidR="00F54E5D" w:rsidRDefault="00F54E5D" w:rsidP="00702729">
            <w:pPr>
              <w:spacing w:after="80"/>
              <w:rPr>
                <w:rFonts w:ascii="Cambria" w:hAnsi="Cambria"/>
                <w:sz w:val="20"/>
                <w:lang w:val="pt-BR"/>
              </w:rPr>
            </w:pPr>
          </w:p>
        </w:tc>
      </w:tr>
      <w:tr w:rsidR="00993D1D" w14:paraId="75D67CFE" w14:textId="77777777" w:rsidTr="00630BBB">
        <w:tc>
          <w:tcPr>
            <w:tcW w:w="3438" w:type="dxa"/>
            <w:tcBorders>
              <w:top w:val="double" w:sz="4" w:space="0" w:color="auto"/>
              <w:bottom w:val="nil"/>
            </w:tcBorders>
            <w:shd w:val="clear" w:color="auto" w:fill="auto"/>
            <w:vAlign w:val="center"/>
          </w:tcPr>
          <w:p w14:paraId="4197D669" w14:textId="702163ED" w:rsidR="00993D1D" w:rsidRPr="0087311E" w:rsidRDefault="007762C2" w:rsidP="007762C2">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79095388"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11D49DE8" w14:textId="77777777" w:rsidTr="007762C2">
        <w:tc>
          <w:tcPr>
            <w:tcW w:w="3438" w:type="dxa"/>
            <w:tcBorders>
              <w:top w:val="nil"/>
              <w:bottom w:val="single" w:sz="4" w:space="0" w:color="auto"/>
            </w:tcBorders>
            <w:shd w:val="clear" w:color="auto" w:fill="auto"/>
          </w:tcPr>
          <w:p w14:paraId="71E2DE61"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277A1717"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24BA8AE0"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236E72B1" w14:textId="77777777" w:rsidR="00562511"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5F32B66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4E770DE5" w14:textId="77777777">
        <w:tc>
          <w:tcPr>
            <w:tcW w:w="4248" w:type="dxa"/>
            <w:gridSpan w:val="2"/>
            <w:shd w:val="clear" w:color="auto" w:fill="auto"/>
          </w:tcPr>
          <w:p w14:paraId="378D9AC3" w14:textId="77777777" w:rsidR="00915013" w:rsidRDefault="00915013" w:rsidP="00D871AC">
            <w:pPr>
              <w:pStyle w:val="1stParagraph"/>
            </w:pPr>
            <w:r w:rsidRPr="00915013">
              <w:t>Nomenclature is included if necessary</w:t>
            </w:r>
          </w:p>
        </w:tc>
      </w:tr>
      <w:tr w:rsidR="00915013" w14:paraId="733CCBF0" w14:textId="77777777">
        <w:tc>
          <w:tcPr>
            <w:tcW w:w="341" w:type="dxa"/>
            <w:shd w:val="clear" w:color="auto" w:fill="auto"/>
          </w:tcPr>
          <w:p w14:paraId="485CE8FA" w14:textId="77777777" w:rsidR="00915013" w:rsidRDefault="00915013" w:rsidP="00D871AC">
            <w:pPr>
              <w:pStyle w:val="1stParagraph"/>
            </w:pPr>
            <w:r>
              <w:t>A</w:t>
            </w:r>
          </w:p>
        </w:tc>
        <w:tc>
          <w:tcPr>
            <w:tcW w:w="3907" w:type="dxa"/>
            <w:shd w:val="clear" w:color="auto" w:fill="auto"/>
          </w:tcPr>
          <w:p w14:paraId="2F62900B" w14:textId="77777777" w:rsidR="00915013" w:rsidRDefault="00915013" w:rsidP="00D871AC">
            <w:pPr>
              <w:pStyle w:val="1stParagraph"/>
            </w:pPr>
            <w:r w:rsidRPr="00562511">
              <w:t>radius of</w:t>
            </w:r>
          </w:p>
        </w:tc>
      </w:tr>
      <w:tr w:rsidR="00915013" w14:paraId="42A3F00D" w14:textId="77777777">
        <w:tc>
          <w:tcPr>
            <w:tcW w:w="341" w:type="dxa"/>
            <w:shd w:val="clear" w:color="auto" w:fill="auto"/>
          </w:tcPr>
          <w:p w14:paraId="7E689D23" w14:textId="77777777" w:rsidR="00915013" w:rsidRDefault="00915013" w:rsidP="00D871AC">
            <w:pPr>
              <w:pStyle w:val="1stParagraph"/>
            </w:pPr>
            <w:r>
              <w:t>B</w:t>
            </w:r>
          </w:p>
        </w:tc>
        <w:tc>
          <w:tcPr>
            <w:tcW w:w="3907" w:type="dxa"/>
            <w:shd w:val="clear" w:color="auto" w:fill="auto"/>
          </w:tcPr>
          <w:p w14:paraId="0E6137BC" w14:textId="77777777" w:rsidR="00915013" w:rsidRDefault="00915013" w:rsidP="00D871AC">
            <w:pPr>
              <w:pStyle w:val="1stParagraph"/>
            </w:pPr>
            <w:r w:rsidRPr="00562511">
              <w:t>position of</w:t>
            </w:r>
          </w:p>
        </w:tc>
      </w:tr>
      <w:tr w:rsidR="00915013" w14:paraId="68262B0D" w14:textId="77777777">
        <w:tc>
          <w:tcPr>
            <w:tcW w:w="341" w:type="dxa"/>
            <w:shd w:val="clear" w:color="auto" w:fill="auto"/>
          </w:tcPr>
          <w:p w14:paraId="263D0AE0" w14:textId="77777777" w:rsidR="00915013" w:rsidRDefault="00915013" w:rsidP="00D871AC">
            <w:pPr>
              <w:pStyle w:val="1stParagraph"/>
            </w:pPr>
            <w:r>
              <w:t>C</w:t>
            </w:r>
          </w:p>
        </w:tc>
        <w:tc>
          <w:tcPr>
            <w:tcW w:w="3907" w:type="dxa"/>
            <w:shd w:val="clear" w:color="auto" w:fill="auto"/>
          </w:tcPr>
          <w:p w14:paraId="0ED6F949" w14:textId="77777777" w:rsidR="00915013" w:rsidRDefault="00915013" w:rsidP="00CB50F7">
            <w:pPr>
              <w:pStyle w:val="1stParagraph"/>
              <w:spacing w:after="80"/>
            </w:pPr>
            <w:r w:rsidRPr="00562511">
              <w:t>further nomenclature continues down the page inside the text box</w:t>
            </w:r>
          </w:p>
        </w:tc>
      </w:tr>
    </w:tbl>
    <w:p w14:paraId="1B4E8125"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2DBD1FBD"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4B777172"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40480FC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2793598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ADE8E5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2708B5CB"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1432FA1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02B06FC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5BC62E8"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672B3AAB"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076A18B" w14:textId="77777777" w:rsidR="00562511" w:rsidRPr="0082668E" w:rsidRDefault="00562511" w:rsidP="00983F71">
      <w:pPr>
        <w:pStyle w:val="Table"/>
        <w:rPr>
          <w:b w:val="0"/>
          <w:bCs w:val="0"/>
        </w:rPr>
      </w:pPr>
      <w:commentRangeStart w:id="10"/>
      <w:r w:rsidRPr="00154367">
        <w:t xml:space="preserve">Table 1 </w:t>
      </w:r>
      <w:r w:rsidRPr="008E3551">
        <w:rPr>
          <w:b w:val="0"/>
          <w:bCs w:val="0"/>
          <w:i/>
          <w:iCs/>
        </w:rPr>
        <w:t>An example of a table</w:t>
      </w:r>
      <w:commentRangeEnd w:id="10"/>
      <w:r w:rsidR="005025FB">
        <w:rPr>
          <w:rStyle w:val="CommentReference"/>
          <w:rFonts w:ascii="Times New Roman" w:hAnsi="Times New Roman"/>
          <w:b w:val="0"/>
          <w:bCs w:val="0"/>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B532713" w14:textId="77777777" w:rsidTr="0082668E">
        <w:trPr>
          <w:jc w:val="center"/>
        </w:trPr>
        <w:tc>
          <w:tcPr>
            <w:tcW w:w="2486" w:type="dxa"/>
            <w:tcBorders>
              <w:top w:val="single" w:sz="4" w:space="0" w:color="auto"/>
              <w:bottom w:val="single" w:sz="12" w:space="0" w:color="auto"/>
            </w:tcBorders>
            <w:shd w:val="clear" w:color="auto" w:fill="auto"/>
          </w:tcPr>
          <w:p w14:paraId="622008CB"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01FE2F8A"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0F726D45"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3D6A30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4C38D513"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50F1F9A7" w14:textId="77777777" w:rsidTr="0082668E">
        <w:trPr>
          <w:jc w:val="center"/>
        </w:trPr>
        <w:tc>
          <w:tcPr>
            <w:tcW w:w="2486" w:type="dxa"/>
            <w:tcBorders>
              <w:top w:val="single" w:sz="12" w:space="0" w:color="auto"/>
            </w:tcBorders>
            <w:shd w:val="clear" w:color="auto" w:fill="auto"/>
          </w:tcPr>
          <w:p w14:paraId="000ED05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535B0AD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66BBE2A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78FC13C8" w14:textId="77777777">
        <w:trPr>
          <w:jc w:val="center"/>
        </w:trPr>
        <w:tc>
          <w:tcPr>
            <w:tcW w:w="2486" w:type="dxa"/>
            <w:shd w:val="clear" w:color="auto" w:fill="auto"/>
          </w:tcPr>
          <w:p w14:paraId="6E035A3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1A945C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5E5B92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A2469E5" w14:textId="77777777">
        <w:trPr>
          <w:jc w:val="center"/>
        </w:trPr>
        <w:tc>
          <w:tcPr>
            <w:tcW w:w="2486" w:type="dxa"/>
            <w:shd w:val="clear" w:color="auto" w:fill="auto"/>
          </w:tcPr>
          <w:p w14:paraId="798FD5F7"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E105DB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4E902F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1FF42D8"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48B42B57" w14:textId="242B7A3D"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42EF7E6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8D0E811"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0163CC4A"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CA0ECF3"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74AF1DB6"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D13C906" w14:textId="77777777" w:rsidR="00562511" w:rsidRPr="00562511" w:rsidRDefault="00562511" w:rsidP="00983F71">
      <w:pPr>
        <w:pStyle w:val="SubTopic"/>
      </w:pPr>
      <w:r w:rsidRPr="00562511">
        <w:t>General Guidelines</w:t>
      </w:r>
    </w:p>
    <w:p w14:paraId="7B13D965"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4387FF63" w14:textId="77777777" w:rsidR="00562511" w:rsidRPr="00562511" w:rsidRDefault="00562511" w:rsidP="00983F71">
      <w:pPr>
        <w:pStyle w:val="SubTopic"/>
      </w:pPr>
      <w:r w:rsidRPr="00562511">
        <w:lastRenderedPageBreak/>
        <w:t>File Naming and Delivery</w:t>
      </w:r>
    </w:p>
    <w:p w14:paraId="535D5101"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3DF97D9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754B93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785344C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D819A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5FFEA00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464E5A8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46F3BE0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0FCE6D0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7D39BF3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2B69B617" w14:textId="77777777" w:rsidR="00562511" w:rsidRPr="00562511" w:rsidRDefault="00562511" w:rsidP="00983F71">
      <w:pPr>
        <w:pStyle w:val="SubTopic"/>
      </w:pPr>
      <w:r w:rsidRPr="00562511">
        <w:t>Footnotes</w:t>
      </w:r>
    </w:p>
    <w:p w14:paraId="117B55D1"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397F503"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379F55DF" w14:textId="77777777" w:rsidR="00317A87" w:rsidRDefault="00154367" w:rsidP="00983F71">
      <w:pPr>
        <w:pStyle w:val="Topic"/>
      </w:pPr>
      <w:r>
        <w:rPr>
          <w:lang w:val="en-GB"/>
        </w:rPr>
        <w:t>Illustrations</w:t>
      </w:r>
    </w:p>
    <w:p w14:paraId="76AE276C"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22B4B28" w14:textId="516E4BE1" w:rsidR="00154367" w:rsidRDefault="007762C2" w:rsidP="00D871AC">
      <w:pPr>
        <w:pStyle w:val="NextParagraph"/>
      </w:pPr>
      <w:r w:rsidRPr="007762C2">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21EEE6D2"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283CE511" w14:textId="77777777" w:rsidTr="007762C2">
        <w:tc>
          <w:tcPr>
            <w:tcW w:w="2742" w:type="dxa"/>
            <w:shd w:val="clear" w:color="auto" w:fill="auto"/>
          </w:tcPr>
          <w:p w14:paraId="6519BCFC" w14:textId="77777777" w:rsidR="00D871AC" w:rsidRPr="00D871AC" w:rsidRDefault="00520043" w:rsidP="009409C9">
            <w:pPr>
              <w:tabs>
                <w:tab w:val="left" w:pos="4203"/>
              </w:tabs>
              <w:jc w:val="center"/>
              <w:rPr>
                <w:rFonts w:ascii="Cambria" w:hAnsi="Cambria"/>
                <w:color w:val="000000"/>
                <w:sz w:val="20"/>
                <w:szCs w:val="20"/>
                <w:lang w:val="en-GB"/>
              </w:rPr>
            </w:pPr>
            <w:r>
              <w:rPr>
                <w:sz w:val="20"/>
                <w:szCs w:val="20"/>
              </w:rPr>
              <w:pict w14:anchorId="06E72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7740051" w14:textId="77777777" w:rsidR="00D871AC" w:rsidRPr="00D871AC" w:rsidRDefault="00520043" w:rsidP="009409C9">
            <w:pPr>
              <w:tabs>
                <w:tab w:val="left" w:pos="4203"/>
              </w:tabs>
              <w:jc w:val="center"/>
              <w:rPr>
                <w:rFonts w:ascii="Cambria" w:hAnsi="Cambria"/>
                <w:color w:val="000000"/>
                <w:sz w:val="20"/>
                <w:szCs w:val="20"/>
                <w:lang w:val="en-GB"/>
              </w:rPr>
            </w:pPr>
            <w:r>
              <w:rPr>
                <w:sz w:val="20"/>
                <w:szCs w:val="20"/>
              </w:rPr>
              <w:pict w14:anchorId="6C3DB397">
                <v:shape id="_x0000_i1026" type="#_x0000_t75" style="width:113.25pt;height:138pt">
                  <v:imagedata r:id="rId11" o:title=""/>
                </v:shape>
              </w:pict>
            </w:r>
          </w:p>
        </w:tc>
      </w:tr>
      <w:tr w:rsidR="00D871AC" w:rsidRPr="00D871AC" w14:paraId="0AFE1C70" w14:textId="77777777" w:rsidTr="007762C2">
        <w:tc>
          <w:tcPr>
            <w:tcW w:w="2742" w:type="dxa"/>
            <w:shd w:val="clear" w:color="auto" w:fill="auto"/>
          </w:tcPr>
          <w:p w14:paraId="432C7526"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1B970095"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195B307" w14:textId="77777777" w:rsidR="003C2255" w:rsidRDefault="003C2255" w:rsidP="00A0544B">
      <w:pPr>
        <w:pStyle w:val="Figure"/>
      </w:pPr>
    </w:p>
    <w:p w14:paraId="7701F22D" w14:textId="77777777" w:rsidR="003C2255" w:rsidRDefault="003C2255" w:rsidP="00A0544B">
      <w:pPr>
        <w:pStyle w:val="Figure"/>
      </w:pPr>
    </w:p>
    <w:p w14:paraId="20B49200" w14:textId="77777777" w:rsidR="003C2255" w:rsidRDefault="003C2255" w:rsidP="00A0544B">
      <w:pPr>
        <w:pStyle w:val="Figure"/>
      </w:pPr>
    </w:p>
    <w:p w14:paraId="4A51C1F9" w14:textId="77777777" w:rsidR="003C2255" w:rsidRDefault="003C2255" w:rsidP="00A0544B">
      <w:pPr>
        <w:pStyle w:val="Figure"/>
      </w:pPr>
    </w:p>
    <w:p w14:paraId="3D8B3B3C" w14:textId="77777777" w:rsidR="003C2255" w:rsidRDefault="003C2255" w:rsidP="00A0544B">
      <w:pPr>
        <w:pStyle w:val="Figure"/>
      </w:pPr>
    </w:p>
    <w:p w14:paraId="5900B26D" w14:textId="77777777" w:rsidR="00317A87" w:rsidRPr="00A0544B" w:rsidRDefault="00154367" w:rsidP="00A0544B">
      <w:pPr>
        <w:pStyle w:val="Figure"/>
        <w:rPr>
          <w:b w:val="0"/>
          <w:bCs/>
        </w:rPr>
      </w:pPr>
      <w:commentRangeStart w:id="14"/>
      <w:r w:rsidRPr="00A0544B">
        <w:t>Fig. 1</w:t>
      </w:r>
      <w:r w:rsidR="00036AF6" w:rsidRPr="00A0544B">
        <w:t xml:space="preserve"> </w:t>
      </w:r>
      <w:r w:rsidRPr="005B28B0">
        <w:rPr>
          <w:rStyle w:val="DescriptionChar"/>
        </w:rPr>
        <w:t xml:space="preserve">Figure description (a) </w:t>
      </w:r>
      <w:r w:rsidR="000D0DD2" w:rsidRPr="005B28B0">
        <w:rPr>
          <w:rStyle w:val="DescriptionChar"/>
        </w:rPr>
        <w:t>F</w:t>
      </w:r>
      <w:r w:rsidRPr="005B28B0">
        <w:rPr>
          <w:rStyle w:val="DescriptionChar"/>
        </w:rPr>
        <w:t xml:space="preserve">irst picture; (b) </w:t>
      </w:r>
      <w:r w:rsidR="000D0DD2" w:rsidRPr="005B28B0">
        <w:rPr>
          <w:rStyle w:val="DescriptionChar"/>
        </w:rPr>
        <w:t>S</w:t>
      </w:r>
      <w:r w:rsidRPr="005B28B0">
        <w:rPr>
          <w:rStyle w:val="DescriptionChar"/>
        </w:rPr>
        <w:t>econd picture</w:t>
      </w:r>
      <w:commentRangeEnd w:id="14"/>
      <w:r w:rsidR="005025FB" w:rsidRPr="005B28B0">
        <w:rPr>
          <w:rStyle w:val="DescriptionChar"/>
        </w:rPr>
        <w:commentReference w:id="14"/>
      </w:r>
    </w:p>
    <w:p w14:paraId="0AC9E5E1" w14:textId="77777777" w:rsidR="000D0DD2" w:rsidRDefault="000D0DD2" w:rsidP="00983F71">
      <w:pPr>
        <w:pStyle w:val="Topic"/>
        <w:rPr>
          <w:lang w:val="en-GB"/>
        </w:rPr>
      </w:pPr>
      <w:r>
        <w:rPr>
          <w:lang w:val="en-GB"/>
        </w:rPr>
        <w:t>Equations</w:t>
      </w:r>
    </w:p>
    <w:p w14:paraId="7E8499E3" w14:textId="58C8806E"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7762C2">
        <w:t xml:space="preserve"> </w:t>
      </w:r>
      <w:r w:rsidR="007762C2" w:rsidRPr="007762C2">
        <w:t>The equations and formulae should be placed in the table. Then, the table border needs to be adjusted to no border.</w:t>
      </w:r>
    </w:p>
    <w:p w14:paraId="40109FA9"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309E4E0E" w14:textId="77777777" w:rsidTr="007762C2">
        <w:tc>
          <w:tcPr>
            <w:tcW w:w="9288" w:type="dxa"/>
            <w:shd w:val="clear" w:color="auto" w:fill="auto"/>
            <w:vAlign w:val="center"/>
          </w:tcPr>
          <w:p w14:paraId="58C9FC85" w14:textId="77777777" w:rsidR="00036AF6" w:rsidRPr="00036AF6" w:rsidRDefault="00000000" w:rsidP="00036AF6">
            <w:pPr>
              <w:pStyle w:val="1stParagraph"/>
              <w:jc w:val="center"/>
            </w:pPr>
            <w:r>
              <w:lastRenderedPageBreak/>
              <w:pict w14:anchorId="161F88D1">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57E96A42" w14:textId="77777777" w:rsidR="00036AF6" w:rsidRDefault="00036AF6" w:rsidP="00036AF6">
            <w:pPr>
              <w:pStyle w:val="1stParagraph"/>
              <w:jc w:val="left"/>
            </w:pPr>
            <w:r>
              <w:t>(1)</w:t>
            </w:r>
          </w:p>
        </w:tc>
      </w:tr>
    </w:tbl>
    <w:p w14:paraId="44252E07" w14:textId="77777777" w:rsidR="00317A87" w:rsidRDefault="000D0DD2" w:rsidP="000D0DD2">
      <w:pPr>
        <w:pStyle w:val="Topic"/>
        <w:rPr>
          <w:lang w:val="en-GB"/>
        </w:rPr>
      </w:pPr>
      <w:r>
        <w:t>Online License Transfer</w:t>
      </w:r>
    </w:p>
    <w:p w14:paraId="61638C32"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43064935"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6333576F"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43AE2DB7"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0C1CB102" w14:textId="77777777" w:rsidR="007E07DC" w:rsidRDefault="008A08CC" w:rsidP="007E07DC">
      <w:pPr>
        <w:pStyle w:val="1stParagraph"/>
      </w:pPr>
      <w:r w:rsidRPr="008A08CC">
        <w:t>Authors declare that there is no conflict of interests regarding the publication of the paper.</w:t>
      </w:r>
    </w:p>
    <w:p w14:paraId="43BF3FF1"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1B04CC75"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224580F" w14:textId="77777777" w:rsidR="00A27980" w:rsidRDefault="00A27980" w:rsidP="00DC0E4F">
      <w:pPr>
        <w:pStyle w:val="1stParagraph"/>
      </w:pPr>
    </w:p>
    <w:p w14:paraId="6752E9B9"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72DD59D6" w14:textId="77777777" w:rsidR="00A27980" w:rsidRDefault="00A27980" w:rsidP="00A27980">
      <w:pPr>
        <w:pStyle w:val="NextParagraph"/>
        <w:ind w:firstLine="0"/>
      </w:pPr>
    </w:p>
    <w:p w14:paraId="30CC5BB5"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2AE6F710" w14:textId="77777777" w:rsidR="00A27980" w:rsidRDefault="00A27980" w:rsidP="00A27980">
      <w:pPr>
        <w:pStyle w:val="NextParagraph"/>
        <w:ind w:firstLine="0"/>
      </w:pPr>
    </w:p>
    <w:p w14:paraId="79A0DF26"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2B9DB9CE"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5CEDD732"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2B657E52"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6FABCB81"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2CAB0B27"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8D7913D"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40EBA23C"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2ABB9FCE"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AEE6A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277EEAE1"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B057B9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C638FD3"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2915312"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1C2C7C9C"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71B52072"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4CAAB9F6"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CACF8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22CBA976"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7A30CD55"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D42424C"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31F6205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4A44B048"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482B96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4B46AA65"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7103BAE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37273F49"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7B3B30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3E8EA44"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597005F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39A10D8D"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72919EA1"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577F8078"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17070B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61A0A5EB"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6B0A243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F1CA892"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097BF1A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72F1B2C8"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3D64A82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994BA8F"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39C5F59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7A6B5C12"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03B823E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4A4687C6"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0ED3808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2F5E34D"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0E1DE647" w14:textId="77777777" w:rsidR="00621FA2" w:rsidRDefault="00621FA2" w:rsidP="000C7B98">
      <w:pPr>
        <w:pStyle w:val="Reference"/>
      </w:pPr>
    </w:p>
    <w:p w14:paraId="2C17FB73" w14:textId="77777777" w:rsidR="008A2BEF" w:rsidRDefault="008A2BEF" w:rsidP="000C7B98">
      <w:pPr>
        <w:pStyle w:val="Reference"/>
        <w:rPr>
          <w:i/>
          <w:iCs/>
          <w:color w:val="4472C4"/>
        </w:rPr>
      </w:pPr>
      <w:r>
        <w:rPr>
          <w:i/>
          <w:iCs/>
          <w:color w:val="4472C4"/>
        </w:rPr>
        <w:t>Radio Broadcast</w:t>
      </w:r>
    </w:p>
    <w:p w14:paraId="2F163376"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01C0F0B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1DE59F7"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2A2E444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4BFD5531"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0BA220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0FB734BE"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026F0F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9A7F25E"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B09F9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08AB51BC"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2F6B521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4339306B"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0403609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109CA9DE"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652D618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1903FEAB"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775FAC">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494DB28C"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44C78930"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35E6D898"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7410171B"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2853697C"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23028B7F"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33AE4B9F"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4097ED5A"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1F796054"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0E7126B3"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25E64CA3"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0F16D81E"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7A6DB4A3"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5DB7C4D4"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6E06DD58"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18665B21" w14:textId="77777777" w:rsidR="00DC2AB8" w:rsidRDefault="00DC2AB8">
      <w:pPr>
        <w:pStyle w:val="CommentText"/>
      </w:pPr>
      <w:r>
        <w:rPr>
          <w:rStyle w:val="CommentReference"/>
        </w:rPr>
        <w:annotationRef/>
      </w:r>
      <w:r>
        <w:t>Example</w:t>
      </w:r>
    </w:p>
  </w:comment>
  <w:comment w:id="17" w:author="Mohammad Ahyar Bin Zulkefli" w:date="2023-06-25T09:02:00Z" w:initials="MABZ">
    <w:p w14:paraId="29C2B2AB"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2D4D0E02"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001F2BF0"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46E5350F"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623153FE"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197033CF"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00803B55"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4DB28C" w15:done="0"/>
  <w15:commentEx w15:paraId="44C78930" w15:done="0"/>
  <w15:commentEx w15:paraId="35E6D898" w15:done="0"/>
  <w15:commentEx w15:paraId="7410171B" w15:done="0"/>
  <w15:commentEx w15:paraId="2853697C" w15:done="0"/>
  <w15:commentEx w15:paraId="23028B7F" w15:done="0"/>
  <w15:commentEx w15:paraId="33AE4B9F" w15:done="0"/>
  <w15:commentEx w15:paraId="4097ED5A" w15:done="0"/>
  <w15:commentEx w15:paraId="1F796054" w15:done="0"/>
  <w15:commentEx w15:paraId="0E7126B3" w15:done="0"/>
  <w15:commentEx w15:paraId="25E64CA3" w15:done="0"/>
  <w15:commentEx w15:paraId="0F16D81E" w15:done="0"/>
  <w15:commentEx w15:paraId="7A6DB4A3" w15:done="0"/>
  <w15:commentEx w15:paraId="5DB7C4D4" w15:done="0"/>
  <w15:commentEx w15:paraId="6E06DD58" w15:done="0"/>
  <w15:commentEx w15:paraId="18665B21" w15:done="0"/>
  <w15:commentEx w15:paraId="29C2B2AB" w15:done="0"/>
  <w15:commentEx w15:paraId="2D4D0E02" w15:done="0"/>
  <w15:commentEx w15:paraId="001F2BF0" w15:done="0"/>
  <w15:commentEx w15:paraId="46E5350F" w15:done="0"/>
  <w15:commentEx w15:paraId="623153FE" w15:done="0"/>
  <w15:commentEx w15:paraId="197033CF" w15:done="0"/>
  <w15:commentEx w15:paraId="00803B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4DB28C" w16cid:durableId="28428519"/>
  <w16cid:commentId w16cid:paraId="44C78930" w16cid:durableId="284285B1"/>
  <w16cid:commentId w16cid:paraId="35E6D898" w16cid:durableId="28428918"/>
  <w16cid:commentId w16cid:paraId="7410171B" w16cid:durableId="28427F12"/>
  <w16cid:commentId w16cid:paraId="2853697C" w16cid:durableId="28428223"/>
  <w16cid:commentId w16cid:paraId="23028B7F" w16cid:durableId="28427F47"/>
  <w16cid:commentId w16cid:paraId="33AE4B9F" w16cid:durableId="2842823A"/>
  <w16cid:commentId w16cid:paraId="4097ED5A" w16cid:durableId="2842825F"/>
  <w16cid:commentId w16cid:paraId="1F796054" w16cid:durableId="28427F7D"/>
  <w16cid:commentId w16cid:paraId="0E7126B3" w16cid:durableId="284280AD"/>
  <w16cid:commentId w16cid:paraId="25E64CA3" w16cid:durableId="28427FAE"/>
  <w16cid:commentId w16cid:paraId="0F16D81E" w16cid:durableId="28427FC9"/>
  <w16cid:commentId w16cid:paraId="7A6DB4A3" w16cid:durableId="2842804E"/>
  <w16cid:commentId w16cid:paraId="5DB7C4D4" w16cid:durableId="284280CF"/>
  <w16cid:commentId w16cid:paraId="6E06DD58" w16cid:durableId="28428107"/>
  <w16cid:commentId w16cid:paraId="18665B21" w16cid:durableId="2885FA0C"/>
  <w16cid:commentId w16cid:paraId="29C2B2AB" w16cid:durableId="28428116"/>
  <w16cid:commentId w16cid:paraId="2D4D0E02" w16cid:durableId="28428147"/>
  <w16cid:commentId w16cid:paraId="001F2BF0" w16cid:durableId="2885FA1E"/>
  <w16cid:commentId w16cid:paraId="46E5350F" w16cid:durableId="2885FA29"/>
  <w16cid:commentId w16cid:paraId="623153FE" w16cid:durableId="2842814F"/>
  <w16cid:commentId w16cid:paraId="197033CF" w16cid:durableId="28428137"/>
  <w16cid:commentId w16cid:paraId="00803B55"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FD87F" w14:textId="77777777" w:rsidR="00775FAC" w:rsidRDefault="00775FAC">
      <w:r>
        <w:separator/>
      </w:r>
    </w:p>
  </w:endnote>
  <w:endnote w:type="continuationSeparator" w:id="0">
    <w:p w14:paraId="1BB4DEE7" w14:textId="77777777" w:rsidR="00775FAC" w:rsidRDefault="0077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01458" w14:textId="77777777" w:rsidR="00487082" w:rsidRPr="00487082" w:rsidRDefault="00000000" w:rsidP="00A9173C">
    <w:pPr>
      <w:pStyle w:val="Footer"/>
      <w:rPr>
        <w:rFonts w:ascii="Cambria" w:hAnsi="Cambria"/>
      </w:rPr>
    </w:pPr>
    <w:r>
      <w:rPr>
        <w:noProof/>
      </w:rPr>
      <w:pict w14:anchorId="480E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E42D3" w14:textId="77777777" w:rsidR="00487082" w:rsidRPr="00487082" w:rsidRDefault="00000000" w:rsidP="00A6069A">
    <w:pPr>
      <w:pStyle w:val="Footer"/>
      <w:jc w:val="right"/>
      <w:rPr>
        <w:rFonts w:ascii="Cambria" w:hAnsi="Cambria"/>
      </w:rPr>
    </w:pPr>
    <w:r>
      <w:rPr>
        <w:noProof/>
      </w:rPr>
      <w:pict w14:anchorId="5E972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48762E5" w14:textId="77777777" w:rsidTr="00A6069A">
      <w:tc>
        <w:tcPr>
          <w:tcW w:w="9713" w:type="dxa"/>
          <w:shd w:val="clear" w:color="auto" w:fill="auto"/>
        </w:tcPr>
        <w:p w14:paraId="5AE3A817" w14:textId="5AEEB22D"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6AB45E02"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3ABCFB24" w14:textId="77777777" w:rsidTr="00A6069A">
      <w:tc>
        <w:tcPr>
          <w:tcW w:w="9713" w:type="dxa"/>
          <w:shd w:val="clear" w:color="auto" w:fill="auto"/>
        </w:tcPr>
        <w:p w14:paraId="78E9C1CE" w14:textId="77777777" w:rsidR="00400AEE" w:rsidRPr="00487082" w:rsidRDefault="00520043" w:rsidP="0012506A">
          <w:pPr>
            <w:pStyle w:val="Header"/>
            <w:tabs>
              <w:tab w:val="center" w:pos="3329"/>
              <w:tab w:val="left" w:pos="5284"/>
            </w:tabs>
            <w:spacing w:before="20" w:line="220" w:lineRule="atLeast"/>
            <w:rPr>
              <w:rFonts w:ascii="Cambria" w:hAnsi="Cambria" w:cs="Arial"/>
              <w:sz w:val="18"/>
              <w:szCs w:val="18"/>
            </w:rPr>
          </w:pPr>
          <w:r>
            <w:pict w14:anchorId="2146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EFB5EEE"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5C1A3" w14:textId="77777777" w:rsidR="00775FAC" w:rsidRDefault="00775FAC">
      <w:r>
        <w:separator/>
      </w:r>
    </w:p>
  </w:footnote>
  <w:footnote w:type="continuationSeparator" w:id="0">
    <w:p w14:paraId="1E916C48" w14:textId="77777777" w:rsidR="00775FAC" w:rsidRDefault="0077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0F9FC2BE" w14:textId="77777777" w:rsidTr="00BC2531">
      <w:tc>
        <w:tcPr>
          <w:tcW w:w="8928" w:type="dxa"/>
          <w:shd w:val="clear" w:color="auto" w:fill="auto"/>
        </w:tcPr>
        <w:p w14:paraId="306C186F" w14:textId="77777777" w:rsidR="00327619" w:rsidRDefault="00C26266" w:rsidP="00EA0C1C">
          <w:pPr>
            <w:pStyle w:val="Header"/>
            <w:spacing w:after="80"/>
            <w:rPr>
              <w:rFonts w:ascii="Cambria" w:hAnsi="Cambria"/>
              <w:sz w:val="16"/>
              <w:szCs w:val="16"/>
            </w:rPr>
          </w:pPr>
          <w:r>
            <w:rPr>
              <w:rFonts w:ascii="Cambria" w:hAnsi="Cambria"/>
              <w:sz w:val="16"/>
              <w:szCs w:val="16"/>
            </w:rPr>
            <w:t>Online Journal for TVET Practitioners</w:t>
          </w:r>
          <w:r w:rsidRPr="00EA0C1C">
            <w:rPr>
              <w:rFonts w:ascii="Cambria" w:hAnsi="Cambria"/>
              <w:sz w:val="16"/>
              <w:szCs w:val="16"/>
            </w:rPr>
            <w:t xml:space="preserve"> </w:t>
          </w:r>
          <w:r>
            <w:rPr>
              <w:rFonts w:ascii="Cambria" w:hAnsi="Cambria"/>
              <w:sz w:val="16"/>
              <w:szCs w:val="16"/>
            </w:rPr>
            <w:t>Vol. 0 No. 0 (YEAR) p. 1-6</w:t>
          </w:r>
        </w:p>
      </w:tc>
      <w:tc>
        <w:tcPr>
          <w:tcW w:w="810" w:type="dxa"/>
          <w:tcBorders>
            <w:right w:val="single" w:sz="4" w:space="0" w:color="auto"/>
          </w:tcBorders>
          <w:shd w:val="clear" w:color="auto" w:fill="auto"/>
        </w:tcPr>
        <w:p w14:paraId="3DF2331D"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7EFEB961"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361891F8" w14:textId="77777777" w:rsidTr="00A6069A">
      <w:tc>
        <w:tcPr>
          <w:tcW w:w="630" w:type="dxa"/>
          <w:shd w:val="clear" w:color="auto" w:fill="auto"/>
        </w:tcPr>
        <w:p w14:paraId="538203F8"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3</w:t>
          </w:r>
          <w:r>
            <w:rPr>
              <w:rFonts w:ascii="Cambria" w:hAnsi="Cambria"/>
              <w:noProof/>
            </w:rPr>
            <w:fldChar w:fldCharType="end"/>
          </w:r>
        </w:p>
      </w:tc>
      <w:tc>
        <w:tcPr>
          <w:tcW w:w="9083" w:type="dxa"/>
          <w:shd w:val="clear" w:color="auto" w:fill="auto"/>
        </w:tcPr>
        <w:p w14:paraId="3DDF2EF0" w14:textId="77777777" w:rsidR="00327619" w:rsidRDefault="00C26266">
          <w:pPr>
            <w:pStyle w:val="Header"/>
            <w:spacing w:after="80"/>
            <w:jc w:val="right"/>
            <w:rPr>
              <w:rFonts w:ascii="Cambria" w:hAnsi="Cambria"/>
            </w:rPr>
          </w:pPr>
          <w:r>
            <w:rPr>
              <w:rFonts w:ascii="Cambria" w:hAnsi="Cambria"/>
              <w:sz w:val="16"/>
              <w:szCs w:val="16"/>
            </w:rPr>
            <w:t>Online Journal for TVET Practitioners</w:t>
          </w:r>
          <w:r w:rsidRPr="00EA0C1C">
            <w:rPr>
              <w:rFonts w:ascii="Cambria" w:hAnsi="Cambria"/>
              <w:sz w:val="16"/>
              <w:szCs w:val="16"/>
            </w:rPr>
            <w:t xml:space="preserve"> </w:t>
          </w:r>
          <w:r>
            <w:rPr>
              <w:rFonts w:ascii="Cambria" w:hAnsi="Cambria"/>
              <w:sz w:val="16"/>
              <w:szCs w:val="16"/>
            </w:rPr>
            <w:t>Vol. 0 No. 0 (YEAR) p. 1-6</w:t>
          </w:r>
        </w:p>
      </w:tc>
    </w:tr>
  </w:tbl>
  <w:p w14:paraId="67A49655"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3C788770" w14:textId="77777777" w:rsidTr="00B20D0C">
      <w:tc>
        <w:tcPr>
          <w:tcW w:w="2088" w:type="dxa"/>
          <w:vMerge w:val="restart"/>
          <w:shd w:val="clear" w:color="auto" w:fill="auto"/>
        </w:tcPr>
        <w:p w14:paraId="4D0F08C1" w14:textId="77777777" w:rsidR="001457D8" w:rsidRPr="00487082" w:rsidRDefault="00520043" w:rsidP="00CD0A7F">
          <w:pPr>
            <w:pStyle w:val="Header"/>
            <w:ind w:left="144"/>
            <w:rPr>
              <w:rFonts w:ascii="Cambria" w:hAnsi="Cambria"/>
            </w:rPr>
          </w:pPr>
          <w:r>
            <w:rPr>
              <w:rFonts w:ascii="Cambria" w:hAnsi="Cambria"/>
              <w:noProof/>
            </w:rPr>
            <w:pict w14:anchorId="52D06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4CFA64F" w14:textId="77777777" w:rsidR="00396AFC" w:rsidRDefault="00396AFC" w:rsidP="00396AFC">
          <w:pPr>
            <w:pStyle w:val="Header"/>
            <w:rPr>
              <w:rFonts w:ascii="Cambria" w:hAnsi="Cambria"/>
              <w:b/>
              <w:bCs/>
              <w:sz w:val="22"/>
              <w:szCs w:val="22"/>
            </w:rPr>
          </w:pPr>
          <w:r w:rsidRPr="00D04ED9">
            <w:rPr>
              <w:rFonts w:ascii="Cambria" w:hAnsi="Cambria"/>
              <w:b/>
              <w:bCs/>
              <w:sz w:val="22"/>
              <w:szCs w:val="22"/>
            </w:rPr>
            <w:t>ONLINE JOURNAL FOR TVET PRACTITIONERS</w:t>
          </w:r>
        </w:p>
        <w:p w14:paraId="3D2C0881" w14:textId="77777777" w:rsidR="001457D8" w:rsidRDefault="00396AFC" w:rsidP="00396AFC">
          <w:pPr>
            <w:pStyle w:val="Header"/>
            <w:rPr>
              <w:rFonts w:ascii="Cambria" w:hAnsi="Cambria"/>
              <w:sz w:val="22"/>
              <w:szCs w:val="22"/>
            </w:rPr>
          </w:pPr>
          <w:r w:rsidRPr="00487082">
            <w:rPr>
              <w:rFonts w:ascii="Cambria" w:hAnsi="Cambria"/>
              <w:sz w:val="22"/>
              <w:szCs w:val="22"/>
            </w:rPr>
            <w:t xml:space="preserve">e-ISSN: </w:t>
          </w:r>
          <w:r w:rsidRPr="00D04ED9">
            <w:rPr>
              <w:rFonts w:ascii="Cambria" w:hAnsi="Cambria"/>
              <w:sz w:val="22"/>
              <w:szCs w:val="22"/>
            </w:rPr>
            <w:t>2289-7410</w:t>
          </w:r>
        </w:p>
        <w:p w14:paraId="5D4F149A" w14:textId="77777777" w:rsidR="007F441A" w:rsidRPr="00487082" w:rsidRDefault="007F441A" w:rsidP="00EE7D39">
          <w:pPr>
            <w:pStyle w:val="Header"/>
            <w:rPr>
              <w:rFonts w:ascii="Cambria" w:hAnsi="Cambria"/>
              <w:sz w:val="22"/>
              <w:szCs w:val="22"/>
            </w:rPr>
          </w:pPr>
        </w:p>
        <w:p w14:paraId="3DD64CA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847A6A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6148AF43" w14:textId="77777777" w:rsidR="001457D8" w:rsidRDefault="00396AFC" w:rsidP="00732E9D">
          <w:pPr>
            <w:pStyle w:val="Header"/>
            <w:spacing w:before="360"/>
            <w:rPr>
              <w:rFonts w:ascii="Cambria" w:hAnsi="Cambria"/>
              <w:b/>
              <w:bCs/>
              <w:color w:val="000000"/>
              <w:sz w:val="48"/>
              <w:szCs w:val="48"/>
            </w:rPr>
          </w:pPr>
          <w:r>
            <w:rPr>
              <w:rFonts w:ascii="Cambria" w:hAnsi="Cambria"/>
              <w:b/>
              <w:bCs/>
              <w:color w:val="000000"/>
              <w:sz w:val="48"/>
              <w:szCs w:val="48"/>
            </w:rPr>
            <w:t>O</w:t>
          </w:r>
          <w:r w:rsidR="00653487">
            <w:rPr>
              <w:rFonts w:ascii="Cambria" w:hAnsi="Cambria"/>
              <w:b/>
              <w:bCs/>
              <w:color w:val="000000"/>
              <w:sz w:val="48"/>
              <w:szCs w:val="48"/>
            </w:rPr>
            <w:t>J</w:t>
          </w:r>
          <w:r>
            <w:rPr>
              <w:rFonts w:ascii="Cambria" w:hAnsi="Cambria"/>
              <w:b/>
              <w:bCs/>
              <w:color w:val="000000"/>
              <w:sz w:val="48"/>
              <w:szCs w:val="48"/>
            </w:rPr>
            <w:t>-TP</w:t>
          </w:r>
        </w:p>
      </w:tc>
    </w:tr>
    <w:tr w:rsidR="009B7BC6" w:rsidRPr="00487082" w14:paraId="61BD6C10" w14:textId="77777777" w:rsidTr="00B20D0C">
      <w:tc>
        <w:tcPr>
          <w:tcW w:w="2088" w:type="dxa"/>
          <w:vMerge/>
          <w:shd w:val="clear" w:color="auto" w:fill="auto"/>
        </w:tcPr>
        <w:p w14:paraId="76F0B551" w14:textId="77777777" w:rsidR="001457D8" w:rsidRPr="00487082" w:rsidRDefault="001457D8" w:rsidP="00EE7D39">
          <w:pPr>
            <w:pStyle w:val="Header"/>
            <w:rPr>
              <w:rFonts w:ascii="Cambria" w:hAnsi="Cambria"/>
            </w:rPr>
          </w:pPr>
        </w:p>
      </w:tc>
      <w:tc>
        <w:tcPr>
          <w:tcW w:w="5940" w:type="dxa"/>
          <w:shd w:val="clear" w:color="auto" w:fill="auto"/>
        </w:tcPr>
        <w:p w14:paraId="0B68D845"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503D7BA6" w14:textId="77777777" w:rsidR="001457D8" w:rsidRPr="00487082" w:rsidRDefault="001457D8" w:rsidP="00EE7D39">
          <w:pPr>
            <w:pStyle w:val="Header"/>
            <w:rPr>
              <w:rFonts w:ascii="Cambria" w:hAnsi="Cambria"/>
            </w:rPr>
          </w:pPr>
        </w:p>
      </w:tc>
    </w:tr>
    <w:tr w:rsidR="009B7BC6" w:rsidRPr="00487082" w14:paraId="52E5D84B" w14:textId="77777777" w:rsidTr="00B20D0C">
      <w:tc>
        <w:tcPr>
          <w:tcW w:w="2088" w:type="dxa"/>
          <w:vMerge/>
          <w:shd w:val="clear" w:color="auto" w:fill="auto"/>
        </w:tcPr>
        <w:p w14:paraId="3AE79D12" w14:textId="77777777" w:rsidR="001457D8" w:rsidRPr="00487082" w:rsidRDefault="001457D8" w:rsidP="00EE7D39">
          <w:pPr>
            <w:pStyle w:val="Header"/>
            <w:rPr>
              <w:rFonts w:ascii="Cambria" w:hAnsi="Cambria"/>
            </w:rPr>
          </w:pPr>
        </w:p>
      </w:tc>
      <w:tc>
        <w:tcPr>
          <w:tcW w:w="5940" w:type="dxa"/>
          <w:shd w:val="clear" w:color="auto" w:fill="auto"/>
        </w:tcPr>
        <w:p w14:paraId="62818DA9" w14:textId="77777777" w:rsidR="001457D8" w:rsidRPr="00487082" w:rsidRDefault="00C26266" w:rsidP="00732E9D">
          <w:pPr>
            <w:pStyle w:val="Header"/>
            <w:spacing w:after="80"/>
            <w:rPr>
              <w:rFonts w:ascii="Cambria" w:hAnsi="Cambria"/>
              <w:sz w:val="18"/>
              <w:szCs w:val="18"/>
            </w:rPr>
          </w:pPr>
          <w:r w:rsidRPr="00C26266">
            <w:rPr>
              <w:rFonts w:ascii="Cambria" w:hAnsi="Cambria"/>
              <w:sz w:val="18"/>
              <w:szCs w:val="18"/>
            </w:rPr>
            <w:t>https://publisher.uthm.edu.my/ojs/index.php/oj-tp</w:t>
          </w:r>
        </w:p>
      </w:tc>
      <w:tc>
        <w:tcPr>
          <w:tcW w:w="1539" w:type="dxa"/>
          <w:vMerge/>
          <w:shd w:val="clear" w:color="auto" w:fill="auto"/>
        </w:tcPr>
        <w:p w14:paraId="1F24693C" w14:textId="77777777" w:rsidR="001457D8" w:rsidRPr="00487082" w:rsidRDefault="001457D8" w:rsidP="00EE7D39">
          <w:pPr>
            <w:pStyle w:val="Header"/>
            <w:rPr>
              <w:rFonts w:ascii="Cambria" w:hAnsi="Cambria"/>
            </w:rPr>
          </w:pPr>
        </w:p>
      </w:tc>
    </w:tr>
    <w:tr w:rsidR="00F16924" w:rsidRPr="00487082" w14:paraId="75E51EE2" w14:textId="77777777" w:rsidTr="00B20D0C">
      <w:tc>
        <w:tcPr>
          <w:tcW w:w="2088" w:type="dxa"/>
          <w:shd w:val="clear" w:color="auto" w:fill="auto"/>
        </w:tcPr>
        <w:p w14:paraId="56A7A99C" w14:textId="77777777" w:rsidR="00F16924" w:rsidRPr="00487082" w:rsidRDefault="00F16924" w:rsidP="00EE7D39">
          <w:pPr>
            <w:pStyle w:val="Header"/>
            <w:rPr>
              <w:rFonts w:ascii="Cambria" w:hAnsi="Cambria"/>
            </w:rPr>
          </w:pPr>
        </w:p>
      </w:tc>
      <w:tc>
        <w:tcPr>
          <w:tcW w:w="5940" w:type="dxa"/>
          <w:shd w:val="clear" w:color="auto" w:fill="auto"/>
        </w:tcPr>
        <w:p w14:paraId="7922A2E1" w14:textId="77777777" w:rsidR="00F16924" w:rsidRDefault="00F16924" w:rsidP="00EE7D39">
          <w:pPr>
            <w:pStyle w:val="Header"/>
            <w:rPr>
              <w:rFonts w:ascii="Cambria" w:hAnsi="Cambria"/>
              <w:sz w:val="18"/>
              <w:szCs w:val="18"/>
            </w:rPr>
          </w:pPr>
        </w:p>
      </w:tc>
      <w:tc>
        <w:tcPr>
          <w:tcW w:w="1539" w:type="dxa"/>
          <w:shd w:val="clear" w:color="auto" w:fill="auto"/>
        </w:tcPr>
        <w:p w14:paraId="40CF9071" w14:textId="77777777" w:rsidR="00F16924" w:rsidRPr="00487082" w:rsidRDefault="00F16924" w:rsidP="00EE7D39">
          <w:pPr>
            <w:pStyle w:val="Header"/>
            <w:rPr>
              <w:rFonts w:ascii="Cambria" w:hAnsi="Cambria"/>
            </w:rPr>
          </w:pPr>
        </w:p>
      </w:tc>
    </w:tr>
  </w:tbl>
  <w:p w14:paraId="71DEAA27" w14:textId="77777777" w:rsidR="00EE7D39" w:rsidRDefault="00000000">
    <w:pPr>
      <w:pStyle w:val="Header"/>
    </w:pPr>
    <w:r>
      <w:rPr>
        <w:noProof/>
      </w:rPr>
      <w:pict w14:anchorId="1FD2440B">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73197848">
    <w:abstractNumId w:val="2"/>
  </w:num>
  <w:num w:numId="2" w16cid:durableId="212885549">
    <w:abstractNumId w:val="7"/>
  </w:num>
  <w:num w:numId="3" w16cid:durableId="1517619390">
    <w:abstractNumId w:val="0"/>
  </w:num>
  <w:num w:numId="4" w16cid:durableId="311566165">
    <w:abstractNumId w:val="1"/>
  </w:num>
  <w:num w:numId="5" w16cid:durableId="834800625">
    <w:abstractNumId w:val="6"/>
  </w:num>
  <w:num w:numId="6" w16cid:durableId="1568419741">
    <w:abstractNumId w:val="3"/>
  </w:num>
  <w:num w:numId="7" w16cid:durableId="1587229966">
    <w:abstractNumId w:val="4"/>
  </w:num>
  <w:num w:numId="8" w16cid:durableId="324748259">
    <w:abstractNumId w:val="5"/>
  </w:num>
  <w:num w:numId="9" w16cid:durableId="518740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5367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4172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592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674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458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076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6470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9934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893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4978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4975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6553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496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064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9355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652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5006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152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9619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5468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1545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138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805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3549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5258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248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514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3144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613"/>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7B98"/>
    <w:rsid w:val="000D0DD2"/>
    <w:rsid w:val="000D3017"/>
    <w:rsid w:val="000F5ABE"/>
    <w:rsid w:val="0010109A"/>
    <w:rsid w:val="00103901"/>
    <w:rsid w:val="00103E9F"/>
    <w:rsid w:val="00115FEC"/>
    <w:rsid w:val="0011656D"/>
    <w:rsid w:val="001225FC"/>
    <w:rsid w:val="0012506A"/>
    <w:rsid w:val="001452B7"/>
    <w:rsid w:val="001457D8"/>
    <w:rsid w:val="00154367"/>
    <w:rsid w:val="001549B5"/>
    <w:rsid w:val="00154E8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E179C"/>
    <w:rsid w:val="001F011C"/>
    <w:rsid w:val="001F0151"/>
    <w:rsid w:val="001F6975"/>
    <w:rsid w:val="001F7767"/>
    <w:rsid w:val="00221BAD"/>
    <w:rsid w:val="00230164"/>
    <w:rsid w:val="00230495"/>
    <w:rsid w:val="00236ED2"/>
    <w:rsid w:val="00253060"/>
    <w:rsid w:val="00253601"/>
    <w:rsid w:val="00276D5C"/>
    <w:rsid w:val="002B13C0"/>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96AFC"/>
    <w:rsid w:val="003A4BA4"/>
    <w:rsid w:val="003A583D"/>
    <w:rsid w:val="003B6D97"/>
    <w:rsid w:val="003C2255"/>
    <w:rsid w:val="003C3F81"/>
    <w:rsid w:val="003D500B"/>
    <w:rsid w:val="003D52D2"/>
    <w:rsid w:val="003E4570"/>
    <w:rsid w:val="003F3C73"/>
    <w:rsid w:val="0040094D"/>
    <w:rsid w:val="00400AEE"/>
    <w:rsid w:val="00410C7D"/>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20043"/>
    <w:rsid w:val="005361A6"/>
    <w:rsid w:val="00540E37"/>
    <w:rsid w:val="00554B53"/>
    <w:rsid w:val="00562511"/>
    <w:rsid w:val="00565AE0"/>
    <w:rsid w:val="00566217"/>
    <w:rsid w:val="00576120"/>
    <w:rsid w:val="005836A9"/>
    <w:rsid w:val="00584CA4"/>
    <w:rsid w:val="00585483"/>
    <w:rsid w:val="005917E8"/>
    <w:rsid w:val="005B05CE"/>
    <w:rsid w:val="005B2859"/>
    <w:rsid w:val="005B28B0"/>
    <w:rsid w:val="005B65B7"/>
    <w:rsid w:val="005D405B"/>
    <w:rsid w:val="005D5962"/>
    <w:rsid w:val="005E0128"/>
    <w:rsid w:val="005F5203"/>
    <w:rsid w:val="005F6551"/>
    <w:rsid w:val="00600AB6"/>
    <w:rsid w:val="00607A2A"/>
    <w:rsid w:val="00621FA2"/>
    <w:rsid w:val="00623BA3"/>
    <w:rsid w:val="00624C2D"/>
    <w:rsid w:val="00630BBB"/>
    <w:rsid w:val="00632371"/>
    <w:rsid w:val="00653487"/>
    <w:rsid w:val="00672B24"/>
    <w:rsid w:val="006A2351"/>
    <w:rsid w:val="006A2EC0"/>
    <w:rsid w:val="006B4558"/>
    <w:rsid w:val="006C7618"/>
    <w:rsid w:val="00700525"/>
    <w:rsid w:val="00702729"/>
    <w:rsid w:val="007036DE"/>
    <w:rsid w:val="007076B1"/>
    <w:rsid w:val="0072121D"/>
    <w:rsid w:val="00732E9D"/>
    <w:rsid w:val="007413E8"/>
    <w:rsid w:val="00746204"/>
    <w:rsid w:val="00773F64"/>
    <w:rsid w:val="0077522C"/>
    <w:rsid w:val="00775FAC"/>
    <w:rsid w:val="007762C2"/>
    <w:rsid w:val="00794BBF"/>
    <w:rsid w:val="007960BD"/>
    <w:rsid w:val="007A6E59"/>
    <w:rsid w:val="007A7C00"/>
    <w:rsid w:val="007B6308"/>
    <w:rsid w:val="007C481C"/>
    <w:rsid w:val="007D35EA"/>
    <w:rsid w:val="007E07DC"/>
    <w:rsid w:val="007F441A"/>
    <w:rsid w:val="0082668E"/>
    <w:rsid w:val="00831CA9"/>
    <w:rsid w:val="00835116"/>
    <w:rsid w:val="008459AB"/>
    <w:rsid w:val="008634CD"/>
    <w:rsid w:val="0087311E"/>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86DC9"/>
    <w:rsid w:val="00B938A6"/>
    <w:rsid w:val="00BA4D35"/>
    <w:rsid w:val="00BB4221"/>
    <w:rsid w:val="00BC1182"/>
    <w:rsid w:val="00BC2531"/>
    <w:rsid w:val="00BC262C"/>
    <w:rsid w:val="00BC3658"/>
    <w:rsid w:val="00BC5CF9"/>
    <w:rsid w:val="00BE2006"/>
    <w:rsid w:val="00BF04EB"/>
    <w:rsid w:val="00C14B41"/>
    <w:rsid w:val="00C26266"/>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F44C0"/>
    <w:rsid w:val="00CF592A"/>
    <w:rsid w:val="00CF5F8B"/>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3186"/>
    <w:rsid w:val="00DB6AE4"/>
    <w:rsid w:val="00DB6BDF"/>
    <w:rsid w:val="00DC0E4F"/>
    <w:rsid w:val="00DC2AB8"/>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903F3"/>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83225F7"/>
  <w15:chartTrackingRefBased/>
  <w15:docId w15:val="{7214632D-0FBD-4372-AA3B-E225CC50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762C2"/>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7762C2"/>
    <w:pPr>
      <w:numPr>
        <w:ilvl w:val="1"/>
      </w:numPr>
      <w:tabs>
        <w:tab w:val="clear" w:pos="360"/>
        <w:tab w:val="left" w:pos="450"/>
      </w:tabs>
      <w:ind w:hanging="720"/>
    </w:pPr>
  </w:style>
  <w:style w:type="character" w:customStyle="1" w:styleId="TopicChar">
    <w:name w:val="Topic Char"/>
    <w:link w:val="Topic"/>
    <w:rsid w:val="007762C2"/>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7762C2"/>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762C2"/>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762C2"/>
    <w:rPr>
      <w:rFonts w:ascii="Cambria" w:hAnsi="Cambria"/>
      <w:b/>
      <w:bCs/>
    </w:rPr>
  </w:style>
  <w:style w:type="paragraph" w:customStyle="1" w:styleId="Figure">
    <w:name w:val="Figure"/>
    <w:basedOn w:val="Normal"/>
    <w:link w:val="FigureChar"/>
    <w:qFormat/>
    <w:rsid w:val="007762C2"/>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762C2"/>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762C2"/>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762C2"/>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5B28B0"/>
    <w:rPr>
      <w:i/>
      <w:iCs/>
    </w:rPr>
  </w:style>
  <w:style w:type="character" w:customStyle="1" w:styleId="DescriptionChar">
    <w:name w:val="Description Char"/>
    <w:link w:val="Description"/>
    <w:rsid w:val="005B28B0"/>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17507</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2024-01-02T02:48:00Z</dcterms:created>
  <dcterms:modified xsi:type="dcterms:W3CDTF">2024-03-10T03:02:00Z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